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D40A" w14:textId="77777777" w:rsidR="00E10BD7" w:rsidRPr="00776D1B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D1B">
        <w:rPr>
          <w:rFonts w:ascii="Times New Roman" w:hAnsi="Times New Roman" w:cs="Times New Roman"/>
          <w:b/>
          <w:sz w:val="24"/>
          <w:szCs w:val="24"/>
        </w:rPr>
        <w:t>Руководителю предприятия</w:t>
      </w:r>
    </w:p>
    <w:p w14:paraId="1E08444C" w14:textId="77777777" w:rsidR="00E10BD7" w:rsidRPr="00776D1B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0E815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Довожу до вашего сведения, что ООО «НАК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00DF5">
        <w:rPr>
          <w:rFonts w:ascii="Times New Roman" w:hAnsi="Times New Roman" w:cs="Times New Roman"/>
          <w:sz w:val="24"/>
          <w:szCs w:val="24"/>
        </w:rPr>
        <w:t xml:space="preserve">-Казань» проводит специальную подготовку </w:t>
      </w:r>
      <w:r>
        <w:rPr>
          <w:rFonts w:ascii="Times New Roman" w:hAnsi="Times New Roman" w:cs="Times New Roman"/>
          <w:sz w:val="24"/>
          <w:szCs w:val="24"/>
        </w:rPr>
        <w:t xml:space="preserve">и аттестацию специалистов сварочного производства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уровней по группам ОТУ СК(1,2,3,4) и НГДО(1,2,3,4,5) </w:t>
      </w:r>
      <w:r w:rsidRPr="00500DF5">
        <w:rPr>
          <w:rFonts w:ascii="Times New Roman" w:hAnsi="Times New Roman" w:cs="Times New Roman"/>
          <w:sz w:val="24"/>
          <w:szCs w:val="24"/>
        </w:rPr>
        <w:t>с учетом дополнительных требований ПАО «Газпром»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00DF5">
        <w:rPr>
          <w:rFonts w:ascii="Times New Roman" w:hAnsi="Times New Roman" w:cs="Times New Roman"/>
          <w:sz w:val="24"/>
          <w:szCs w:val="24"/>
        </w:rPr>
        <w:t>ПАО «Транснефть»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444A9D" w14:textId="2C21C781" w:rsidR="00E10BD7" w:rsidRDefault="00FE47D8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E10B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E10BD7">
        <w:rPr>
          <w:rFonts w:ascii="Times New Roman" w:hAnsi="Times New Roman" w:cs="Times New Roman"/>
          <w:sz w:val="24"/>
          <w:szCs w:val="24"/>
        </w:rPr>
        <w:t xml:space="preserve">.10.2020г. – специализированная подготовка представителями АУЦ в форме вебинара. Начало вебинара в 9.00. ссылка на мероприятие будет выслана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E10BD7">
        <w:rPr>
          <w:rFonts w:ascii="Times New Roman" w:hAnsi="Times New Roman" w:cs="Times New Roman"/>
          <w:sz w:val="24"/>
          <w:szCs w:val="24"/>
        </w:rPr>
        <w:t>.10.2020г. на электронную почту контактному лицу организации.</w:t>
      </w:r>
    </w:p>
    <w:p w14:paraId="57EF52D5" w14:textId="3EAAE4B4" w:rsidR="00E10BD7" w:rsidRDefault="00FE47D8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10BD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10BD7">
        <w:rPr>
          <w:rFonts w:ascii="Times New Roman" w:hAnsi="Times New Roman" w:cs="Times New Roman"/>
          <w:sz w:val="24"/>
          <w:szCs w:val="24"/>
        </w:rPr>
        <w:t xml:space="preserve">.10.2020г. – специальная подготовка по заявляемым группам ОТУ в форме вебинара. Начало вебинара в 9.00. ссылка на мероприятие будет выслана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E10BD7">
        <w:rPr>
          <w:rFonts w:ascii="Times New Roman" w:hAnsi="Times New Roman" w:cs="Times New Roman"/>
          <w:sz w:val="24"/>
          <w:szCs w:val="24"/>
        </w:rPr>
        <w:t xml:space="preserve">.10.2020г. Практические задания будут высланы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E10BD7">
        <w:rPr>
          <w:rFonts w:ascii="Times New Roman" w:hAnsi="Times New Roman" w:cs="Times New Roman"/>
          <w:sz w:val="24"/>
          <w:szCs w:val="24"/>
        </w:rPr>
        <w:t>.10.2020г. на электронную почту контактному лицу организации.</w:t>
      </w:r>
    </w:p>
    <w:p w14:paraId="1349A181" w14:textId="3C8002FC" w:rsidR="00E10BD7" w:rsidRDefault="00FE47D8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E10BD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10BD7">
        <w:rPr>
          <w:rFonts w:ascii="Times New Roman" w:hAnsi="Times New Roman" w:cs="Times New Roman"/>
          <w:sz w:val="24"/>
          <w:szCs w:val="24"/>
        </w:rPr>
        <w:t>.2020г. – аттестация и проверка практических заданий в 9.00 по адресу: г. Казань, ул. Волкова, д. 79, аудитория 12.</w:t>
      </w:r>
    </w:p>
    <w:p w14:paraId="0AC58977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37452A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65392A" w14:textId="77777777" w:rsidR="00E10BD7" w:rsidRPr="00A74126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Для прохождения специальной подготовки и аттестации необходимы следующие </w:t>
      </w:r>
      <w:r w:rsidRPr="00A74126">
        <w:rPr>
          <w:rFonts w:ascii="Times New Roman" w:hAnsi="Times New Roman" w:cs="Times New Roman"/>
          <w:b/>
          <w:sz w:val="24"/>
          <w:szCs w:val="24"/>
        </w:rPr>
        <w:t>заявочные документы:</w:t>
      </w:r>
    </w:p>
    <w:p w14:paraId="0C4F0974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заявка на аттестацию в 2-х экземплярах;</w:t>
      </w:r>
    </w:p>
    <w:p w14:paraId="4F2A7118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документа(</w:t>
      </w:r>
      <w:proofErr w:type="spellStart"/>
      <w:r w:rsidRPr="00500DF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00DF5">
        <w:rPr>
          <w:rFonts w:ascii="Times New Roman" w:hAnsi="Times New Roman" w:cs="Times New Roman"/>
          <w:sz w:val="24"/>
          <w:szCs w:val="24"/>
        </w:rPr>
        <w:t>) об образовании (обучении)</w:t>
      </w:r>
      <w:r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Pr="00500DF5">
        <w:rPr>
          <w:rFonts w:ascii="Times New Roman" w:hAnsi="Times New Roman" w:cs="Times New Roman"/>
          <w:sz w:val="24"/>
          <w:szCs w:val="24"/>
        </w:rPr>
        <w:t>;</w:t>
      </w:r>
    </w:p>
    <w:p w14:paraId="2A418A46" w14:textId="77777777" w:rsidR="00E10BD7" w:rsidRPr="00D46D34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- </w:t>
      </w:r>
      <w:r w:rsidRPr="00A74126">
        <w:rPr>
          <w:rFonts w:ascii="Times New Roman" w:hAnsi="Times New Roman" w:cs="Times New Roman"/>
          <w:b/>
          <w:sz w:val="24"/>
          <w:szCs w:val="24"/>
        </w:rPr>
        <w:t>копия удостоверения о повышении квалификации по сварочному производству</w:t>
      </w:r>
      <w:r>
        <w:rPr>
          <w:rFonts w:ascii="Times New Roman" w:hAnsi="Times New Roman" w:cs="Times New Roman"/>
          <w:sz w:val="24"/>
          <w:szCs w:val="24"/>
        </w:rPr>
        <w:t xml:space="preserve"> в объеме не менее 16 часов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уровня и 36 часов для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уровня (при первичной аттестации специалистов, не имеющих среднего или высшего образования по сварочному производству);</w:t>
      </w:r>
    </w:p>
    <w:p w14:paraId="2F627021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трудовой книжки полностью или справка с места работы;</w:t>
      </w:r>
    </w:p>
    <w:p w14:paraId="6E746D83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протокола аттестации или аттестационного удостоверения предыдущих аттестаций (при дополнительной или внеочередной аттестации);</w:t>
      </w:r>
    </w:p>
    <w:p w14:paraId="039A3E65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>- копия протокола аттестации и оригинал аттестационного удостоверения предыдущей аттестации (при периодической аттестации);</w:t>
      </w:r>
    </w:p>
    <w:p w14:paraId="4F584949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sz w:val="24"/>
          <w:szCs w:val="24"/>
        </w:rPr>
        <w:t>документа о проверке знаний правил промышленной безопасности</w:t>
      </w:r>
      <w:r w:rsidRPr="00500DF5">
        <w:rPr>
          <w:rFonts w:ascii="Times New Roman" w:hAnsi="Times New Roman" w:cs="Times New Roman"/>
          <w:sz w:val="24"/>
          <w:szCs w:val="24"/>
        </w:rPr>
        <w:t>;</w:t>
      </w:r>
    </w:p>
    <w:p w14:paraId="09004FE3" w14:textId="77777777" w:rsidR="00E10BD7" w:rsidRPr="00500DF5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0DF5">
        <w:rPr>
          <w:rFonts w:ascii="Times New Roman" w:hAnsi="Times New Roman" w:cs="Times New Roman"/>
          <w:sz w:val="24"/>
          <w:szCs w:val="24"/>
        </w:rPr>
        <w:t xml:space="preserve"> цветн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500DF5">
        <w:rPr>
          <w:rFonts w:ascii="Times New Roman" w:hAnsi="Times New Roman" w:cs="Times New Roman"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0DF5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500DF5">
        <w:rPr>
          <w:rFonts w:ascii="Times New Roman" w:hAnsi="Times New Roman" w:cs="Times New Roman"/>
          <w:sz w:val="24"/>
          <w:szCs w:val="24"/>
        </w:rPr>
        <w:t>4 см на матовой бумаге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56D30" w14:textId="77777777" w:rsidR="00E10BD7" w:rsidRPr="00C64054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Заявочные </w:t>
      </w:r>
      <w:r w:rsidRPr="00A74126">
        <w:rPr>
          <w:rFonts w:ascii="Times New Roman" w:hAnsi="Times New Roman" w:cs="Times New Roman"/>
          <w:sz w:val="24"/>
          <w:szCs w:val="24"/>
        </w:rPr>
        <w:t>документы д</w:t>
      </w:r>
      <w:r w:rsidRPr="00C64054">
        <w:rPr>
          <w:rFonts w:ascii="Times New Roman" w:hAnsi="Times New Roman" w:cs="Times New Roman"/>
          <w:sz w:val="24"/>
          <w:szCs w:val="24"/>
        </w:rPr>
        <w:t>олжны быть подписаны лицом, имеющим право подписи таких документов, с указанием должности, Ф.И.О., даты выдачи, скреплены печатью.</w:t>
      </w:r>
    </w:p>
    <w:p w14:paraId="273AAD58" w14:textId="77777777" w:rsidR="00E10BD7" w:rsidRPr="00C64054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Форма справки с места работы, форма предварительного (периодического) медицинского осмотра, форма заявки и образцы ее заполнения размещены на сайте: </w:t>
      </w:r>
      <w:hyperlink r:id="rId4" w:history="1"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www.kazan.centrnaks.ru</w:t>
        </w:r>
      </w:hyperlink>
      <w:r w:rsidRPr="00C640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64054">
        <w:rPr>
          <w:rFonts w:ascii="Times New Roman" w:hAnsi="Times New Roman" w:cs="Times New Roman"/>
          <w:sz w:val="24"/>
          <w:szCs w:val="24"/>
        </w:rPr>
        <w:t>в разделе «Аттестация персонала сварочного производства» вкладка «Заявочные документы».</w:t>
      </w:r>
    </w:p>
    <w:p w14:paraId="1118D9D2" w14:textId="77777777" w:rsidR="00E10BD7" w:rsidRPr="00A74126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26">
        <w:rPr>
          <w:rFonts w:ascii="Times New Roman" w:hAnsi="Times New Roman" w:cs="Times New Roman"/>
          <w:b/>
          <w:sz w:val="24"/>
          <w:szCs w:val="24"/>
        </w:rPr>
        <w:t>В случае некомплектности или неправильного оформления заявочных документов, отсутствия документа об оплате специалист к аттестационным процедурам не допускается.</w:t>
      </w:r>
    </w:p>
    <w:p w14:paraId="01690065" w14:textId="77777777" w:rsidR="00E10BD7" w:rsidRPr="00A74126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Заявочные документы необходимо прислать </w:t>
      </w:r>
      <w:r w:rsidRPr="00A74126">
        <w:rPr>
          <w:rFonts w:ascii="Times New Roman" w:hAnsi="Times New Roman" w:cs="Times New Roman"/>
          <w:b/>
          <w:sz w:val="24"/>
          <w:szCs w:val="24"/>
        </w:rPr>
        <w:t xml:space="preserve">не позднее 5 рабочих дней до начала </w:t>
      </w:r>
      <w:r w:rsidRPr="00C64054">
        <w:rPr>
          <w:rFonts w:ascii="Times New Roman" w:hAnsi="Times New Roman" w:cs="Times New Roman"/>
          <w:sz w:val="24"/>
          <w:szCs w:val="24"/>
        </w:rPr>
        <w:t xml:space="preserve">аттестационных процедур на электронную почту: </w:t>
      </w:r>
      <w:hyperlink r:id="rId5" w:history="1"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acsp</w:t>
        </w:r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116@</w:t>
        </w:r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mail</w:t>
        </w:r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A7412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74126">
        <w:rPr>
          <w:rFonts w:ascii="Times New Roman" w:hAnsi="Times New Roman" w:cs="Times New Roman"/>
          <w:b/>
          <w:sz w:val="24"/>
          <w:szCs w:val="24"/>
        </w:rPr>
        <w:t>.</w:t>
      </w:r>
    </w:p>
    <w:p w14:paraId="3440D186" w14:textId="77777777" w:rsidR="00E10BD7" w:rsidRPr="00C64054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054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Pr="00A74126">
        <w:rPr>
          <w:rFonts w:ascii="Times New Roman" w:hAnsi="Times New Roman" w:cs="Times New Roman"/>
          <w:b/>
          <w:sz w:val="24"/>
          <w:szCs w:val="24"/>
        </w:rPr>
        <w:t>8(843)236-55-01</w:t>
      </w:r>
      <w:r w:rsidRPr="00C64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Ибрагимова Олеся Васильевна, 89872901267</w:t>
      </w:r>
      <w:r w:rsidRPr="00C64054">
        <w:rPr>
          <w:rFonts w:ascii="Times New Roman" w:hAnsi="Times New Roman" w:cs="Times New Roman"/>
          <w:sz w:val="24"/>
          <w:szCs w:val="24"/>
        </w:rPr>
        <w:t xml:space="preserve"> Барсукова Елена Александровна</w:t>
      </w:r>
      <w:r>
        <w:rPr>
          <w:rFonts w:ascii="Times New Roman" w:hAnsi="Times New Roman" w:cs="Times New Roman"/>
          <w:sz w:val="24"/>
          <w:szCs w:val="24"/>
        </w:rPr>
        <w:t>, 8(843)236-73-49 Родионова Наталья Анатольевна (по вопросам повышения квалификации специалистов).</w:t>
      </w:r>
    </w:p>
    <w:p w14:paraId="35B2C950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E1D9EB" w14:textId="77777777" w:rsidR="00E10BD7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71D20E" w14:textId="77777777" w:rsidR="00E10BD7" w:rsidRPr="00A74126" w:rsidRDefault="00E10BD7" w:rsidP="00E10BD7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126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Уварова </w:t>
      </w:r>
      <w:proofErr w:type="spellStart"/>
      <w:r w:rsidRPr="00A74126">
        <w:rPr>
          <w:rFonts w:ascii="Times New Roman" w:hAnsi="Times New Roman" w:cs="Times New Roman"/>
          <w:b/>
          <w:sz w:val="24"/>
          <w:szCs w:val="24"/>
        </w:rPr>
        <w:t>Стэлла</w:t>
      </w:r>
      <w:proofErr w:type="spellEnd"/>
      <w:r w:rsidRPr="00A74126">
        <w:rPr>
          <w:rFonts w:ascii="Times New Roman" w:hAnsi="Times New Roman" w:cs="Times New Roman"/>
          <w:b/>
          <w:sz w:val="24"/>
          <w:szCs w:val="24"/>
        </w:rPr>
        <w:t xml:space="preserve"> Германовна</w:t>
      </w:r>
    </w:p>
    <w:p w14:paraId="37B53566" w14:textId="77777777" w:rsidR="00CD3195" w:rsidRDefault="00CD3195"/>
    <w:sectPr w:rsidR="00CD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95"/>
    <w:rsid w:val="00CD3195"/>
    <w:rsid w:val="00E10BD7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4FA2"/>
  <w15:chartTrackingRefBased/>
  <w15:docId w15:val="{7A63E328-5F7A-405B-87DA-F2ED5076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0BD7"/>
    <w:rPr>
      <w:color w:val="0563C1" w:themeColor="hyperlink"/>
      <w:u w:val="single"/>
    </w:rPr>
  </w:style>
  <w:style w:type="paragraph" w:styleId="a4">
    <w:name w:val="No Spacing"/>
    <w:uiPriority w:val="1"/>
    <w:qFormat/>
    <w:rsid w:val="00E10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sp116@mail.ru" TargetMode="External"/><Relationship Id="rId4" Type="http://schemas.openxmlformats.org/officeDocument/2006/relationships/hyperlink" Target="http://www.kazan.centrna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Ноут-2</dc:creator>
  <cp:keywords/>
  <dc:description/>
  <cp:lastModifiedBy>Ноут-2</cp:lastModifiedBy>
  <cp:revision>3</cp:revision>
  <dcterms:created xsi:type="dcterms:W3CDTF">2020-10-05T05:56:00Z</dcterms:created>
  <dcterms:modified xsi:type="dcterms:W3CDTF">2020-10-12T09:56:00Z</dcterms:modified>
</cp:coreProperties>
</file>